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CF7E6" w14:textId="77777777" w:rsidR="00BA1316" w:rsidRDefault="00BA1316" w:rsidP="002F1C8C">
      <w:pPr>
        <w:rPr>
          <w:rFonts w:eastAsiaTheme="majorEastAsia" w:cstheme="majorBidi"/>
          <w:spacing w:val="-10"/>
          <w:kern w:val="28"/>
          <w:sz w:val="56"/>
          <w:szCs w:val="56"/>
        </w:rPr>
      </w:pPr>
      <w:bookmarkStart w:id="0" w:name="_GoBack"/>
      <w:bookmarkEnd w:id="0"/>
      <w:r w:rsidRPr="00BA1316">
        <w:rPr>
          <w:rFonts w:eastAsiaTheme="majorEastAsia" w:cstheme="majorBidi"/>
          <w:spacing w:val="-10"/>
          <w:kern w:val="28"/>
          <w:sz w:val="56"/>
          <w:szCs w:val="56"/>
        </w:rPr>
        <w:t>Personal Members' Checklist (Pre-attendance)</w:t>
      </w:r>
    </w:p>
    <w:p w14:paraId="593F1994" w14:textId="77777777" w:rsidR="002F1C8C" w:rsidRDefault="00BA1316" w:rsidP="002F1C8C">
      <w:r w:rsidRPr="00BA1316">
        <w:t>During the Coronavirus Pandemic it is important for all U3A members planning to participate in an activity or interest group to consider their own personal health circumstances before taking part. The form below is to provide guidance to you in this consideration.</w:t>
      </w:r>
    </w:p>
    <w:tbl>
      <w:tblPr>
        <w:tblStyle w:val="TableGrid0"/>
        <w:tblW w:w="9072" w:type="dxa"/>
        <w:tblInd w:w="0" w:type="dxa"/>
        <w:tblCellMar>
          <w:top w:w="47" w:type="dxa"/>
          <w:left w:w="108" w:type="dxa"/>
          <w:right w:w="69" w:type="dxa"/>
        </w:tblCellMar>
        <w:tblLook w:val="04A0" w:firstRow="1" w:lastRow="0" w:firstColumn="1" w:lastColumn="0" w:noHBand="0" w:noVBand="1"/>
      </w:tblPr>
      <w:tblGrid>
        <w:gridCol w:w="368"/>
        <w:gridCol w:w="7722"/>
        <w:gridCol w:w="982"/>
      </w:tblGrid>
      <w:tr w:rsidR="00BA1316" w14:paraId="21C89A0B" w14:textId="77777777" w:rsidTr="00BA1316">
        <w:trPr>
          <w:trHeight w:val="833"/>
        </w:trPr>
        <w:tc>
          <w:tcPr>
            <w:tcW w:w="8088" w:type="dxa"/>
            <w:gridSpan w:val="2"/>
            <w:tcBorders>
              <w:top w:val="single" w:sz="18" w:space="0" w:color="000000"/>
              <w:left w:val="single" w:sz="4" w:space="0" w:color="000000"/>
              <w:bottom w:val="single" w:sz="4" w:space="0" w:color="000000"/>
              <w:right w:val="single" w:sz="4" w:space="0" w:color="000000"/>
            </w:tcBorders>
            <w:hideMark/>
          </w:tcPr>
          <w:p w14:paraId="64C5399A" w14:textId="77777777" w:rsidR="00BA1316" w:rsidRDefault="00BA1316" w:rsidP="00BA1316">
            <w:pPr>
              <w:rPr>
                <w:rFonts w:eastAsiaTheme="minorHAnsi"/>
                <w:b/>
                <w:sz w:val="16"/>
              </w:rPr>
            </w:pPr>
          </w:p>
          <w:p w14:paraId="7D3FA5EE" w14:textId="77777777" w:rsidR="00BA1316" w:rsidRPr="00BA1316" w:rsidRDefault="00BA1316" w:rsidP="00BA1316">
            <w:pPr>
              <w:rPr>
                <w:rFonts w:eastAsiaTheme="minorHAnsi"/>
                <w:b/>
                <w:sz w:val="16"/>
              </w:rPr>
            </w:pPr>
            <w:r w:rsidRPr="00BA1316">
              <w:rPr>
                <w:rFonts w:eastAsiaTheme="minorHAnsi"/>
                <w:b/>
                <w:sz w:val="16"/>
              </w:rPr>
              <w:t xml:space="preserve">U3A Personal Members’ Activity Checklist – (Pre-attendance) </w:t>
            </w:r>
          </w:p>
          <w:p w14:paraId="0DCD8543" w14:textId="77777777" w:rsidR="00BA1316" w:rsidRPr="004A7312" w:rsidRDefault="00BA1316" w:rsidP="00BA1316">
            <w:pPr>
              <w:rPr>
                <w:sz w:val="28"/>
                <w:szCs w:val="28"/>
              </w:rPr>
            </w:pPr>
            <w:r w:rsidRPr="00BA1316">
              <w:rPr>
                <w:rFonts w:eastAsiaTheme="minorHAnsi"/>
                <w:b/>
                <w:sz w:val="16"/>
              </w:rPr>
              <w:t>Date of Group Activity:- _______________</w:t>
            </w:r>
          </w:p>
        </w:tc>
        <w:tc>
          <w:tcPr>
            <w:tcW w:w="984" w:type="dxa"/>
            <w:tcBorders>
              <w:top w:val="single" w:sz="18" w:space="0" w:color="000000"/>
              <w:left w:val="single" w:sz="4" w:space="0" w:color="000000"/>
              <w:bottom w:val="single" w:sz="4" w:space="0" w:color="000000"/>
              <w:right w:val="single" w:sz="4" w:space="0" w:color="000000"/>
            </w:tcBorders>
            <w:hideMark/>
          </w:tcPr>
          <w:p w14:paraId="207E211A" w14:textId="77777777" w:rsidR="00BA1316" w:rsidRPr="00641549" w:rsidRDefault="00BA1316" w:rsidP="00BA1316">
            <w:pPr>
              <w:ind w:right="40"/>
              <w:jc w:val="center"/>
              <w:rPr>
                <w:sz w:val="24"/>
                <w:szCs w:val="24"/>
              </w:rPr>
            </w:pPr>
          </w:p>
        </w:tc>
      </w:tr>
      <w:tr w:rsidR="00BA1316" w14:paraId="43116037" w14:textId="77777777" w:rsidTr="00BA1316">
        <w:trPr>
          <w:trHeight w:val="2660"/>
        </w:trPr>
        <w:tc>
          <w:tcPr>
            <w:tcW w:w="348" w:type="dxa"/>
            <w:tcBorders>
              <w:top w:val="single" w:sz="4" w:space="0" w:color="000000"/>
              <w:left w:val="single" w:sz="4" w:space="0" w:color="000000"/>
              <w:bottom w:val="single" w:sz="4" w:space="0" w:color="000000"/>
              <w:right w:val="single" w:sz="4" w:space="0" w:color="000000"/>
            </w:tcBorders>
            <w:hideMark/>
          </w:tcPr>
          <w:p w14:paraId="27CA694C" w14:textId="77777777" w:rsidR="00BA1316" w:rsidRPr="00BA1316" w:rsidRDefault="00BA1316" w:rsidP="00BA1316">
            <w:pPr>
              <w:ind w:left="11"/>
              <w:jc w:val="center"/>
              <w:rPr>
                <w:rFonts w:eastAsia="Calibri" w:cs="Calibri"/>
                <w:color w:val="000000"/>
                <w:sz w:val="18"/>
                <w:szCs w:val="18"/>
              </w:rPr>
            </w:pPr>
          </w:p>
          <w:p w14:paraId="1B363F29" w14:textId="77777777" w:rsidR="00BA1316" w:rsidRPr="00BA1316" w:rsidRDefault="00BA1316" w:rsidP="00BA1316">
            <w:pPr>
              <w:rPr>
                <w:rFonts w:eastAsia="Calibri" w:cs="Calibri"/>
                <w:color w:val="000000"/>
                <w:sz w:val="18"/>
                <w:szCs w:val="18"/>
              </w:rPr>
            </w:pPr>
          </w:p>
          <w:p w14:paraId="0B21C45D" w14:textId="77777777" w:rsidR="00BA1316" w:rsidRPr="00BA1316" w:rsidRDefault="00BA1316" w:rsidP="00BA1316">
            <w:pPr>
              <w:rPr>
                <w:rFonts w:eastAsia="Calibri" w:cs="Calibri"/>
                <w:color w:val="000000"/>
                <w:sz w:val="18"/>
                <w:szCs w:val="18"/>
              </w:rPr>
            </w:pPr>
            <w:r w:rsidRPr="00BA1316">
              <w:rPr>
                <w:rFonts w:eastAsia="Calibri" w:cs="Calibri"/>
                <w:color w:val="000000"/>
                <w:sz w:val="18"/>
                <w:szCs w:val="18"/>
              </w:rPr>
              <w:t>1.</w:t>
            </w:r>
          </w:p>
          <w:p w14:paraId="2976EDAB" w14:textId="77777777" w:rsidR="00BA1316" w:rsidRPr="00BA1316" w:rsidRDefault="00BA1316" w:rsidP="00BA1316">
            <w:pPr>
              <w:ind w:left="11"/>
              <w:jc w:val="center"/>
              <w:rPr>
                <w:rFonts w:eastAsia="Calibri" w:cs="Calibri"/>
                <w:color w:val="000000"/>
                <w:sz w:val="18"/>
                <w:szCs w:val="18"/>
              </w:rPr>
            </w:pPr>
          </w:p>
          <w:p w14:paraId="52887058" w14:textId="77777777" w:rsidR="00BA1316" w:rsidRPr="00BA1316" w:rsidRDefault="00BA1316" w:rsidP="00BA1316">
            <w:pPr>
              <w:ind w:left="11"/>
              <w:jc w:val="center"/>
              <w:rPr>
                <w:rFonts w:eastAsia="Calibri" w:cs="Calibri"/>
                <w:color w:val="000000"/>
                <w:sz w:val="18"/>
                <w:szCs w:val="18"/>
              </w:rPr>
            </w:pPr>
          </w:p>
          <w:p w14:paraId="574AB4C9" w14:textId="77777777" w:rsidR="00BA1316" w:rsidRPr="00BA1316" w:rsidRDefault="00BA1316" w:rsidP="00BA1316">
            <w:pPr>
              <w:ind w:left="11"/>
              <w:jc w:val="center"/>
              <w:rPr>
                <w:rFonts w:eastAsia="Calibri" w:cs="Calibri"/>
                <w:color w:val="000000"/>
                <w:sz w:val="18"/>
                <w:szCs w:val="18"/>
              </w:rPr>
            </w:pPr>
          </w:p>
          <w:p w14:paraId="68067489" w14:textId="77777777" w:rsidR="00BA1316" w:rsidRPr="00BA1316" w:rsidRDefault="00BA1316" w:rsidP="00BA1316">
            <w:pPr>
              <w:ind w:left="11"/>
              <w:jc w:val="center"/>
              <w:rPr>
                <w:rFonts w:eastAsia="Calibri" w:cs="Calibri"/>
                <w:color w:val="000000"/>
                <w:sz w:val="18"/>
                <w:szCs w:val="18"/>
              </w:rPr>
            </w:pPr>
            <w:r w:rsidRPr="00BA1316">
              <w:rPr>
                <w:rFonts w:eastAsia="Calibri" w:cs="Calibri"/>
                <w:color w:val="000000"/>
                <w:sz w:val="18"/>
                <w:szCs w:val="18"/>
              </w:rPr>
              <w:t>2.</w:t>
            </w:r>
          </w:p>
          <w:p w14:paraId="5AB18CBA" w14:textId="77777777" w:rsidR="00BA1316" w:rsidRPr="00BA1316" w:rsidRDefault="00BA1316" w:rsidP="00BA1316">
            <w:pPr>
              <w:ind w:left="11"/>
              <w:jc w:val="center"/>
              <w:rPr>
                <w:rFonts w:eastAsia="Calibri" w:cs="Calibri"/>
                <w:color w:val="000000"/>
                <w:sz w:val="18"/>
                <w:szCs w:val="18"/>
              </w:rPr>
            </w:pPr>
          </w:p>
          <w:p w14:paraId="6870970E" w14:textId="77777777" w:rsidR="00BA1316" w:rsidRPr="00BA1316" w:rsidRDefault="00BA1316" w:rsidP="00BA1316">
            <w:pPr>
              <w:ind w:left="11"/>
              <w:jc w:val="center"/>
              <w:rPr>
                <w:rFonts w:eastAsia="Calibri" w:cs="Calibri"/>
                <w:color w:val="000000"/>
                <w:sz w:val="18"/>
                <w:szCs w:val="18"/>
              </w:rPr>
            </w:pPr>
          </w:p>
          <w:p w14:paraId="425FEBF9" w14:textId="77777777" w:rsidR="00BA1316" w:rsidRPr="00BA1316" w:rsidRDefault="00BA1316" w:rsidP="00BA1316">
            <w:pPr>
              <w:ind w:left="11"/>
              <w:jc w:val="center"/>
              <w:rPr>
                <w:rFonts w:eastAsia="Calibri" w:cs="Calibri"/>
                <w:color w:val="000000"/>
                <w:sz w:val="18"/>
                <w:szCs w:val="18"/>
              </w:rPr>
            </w:pPr>
          </w:p>
          <w:p w14:paraId="74EC7AE8" w14:textId="77777777" w:rsidR="00BA1316" w:rsidRPr="00BA1316" w:rsidRDefault="00BA1316" w:rsidP="00BA1316">
            <w:pPr>
              <w:ind w:left="11"/>
              <w:jc w:val="center"/>
              <w:rPr>
                <w:rFonts w:eastAsia="Calibri" w:cs="Calibri"/>
                <w:color w:val="000000"/>
                <w:sz w:val="18"/>
                <w:szCs w:val="18"/>
              </w:rPr>
            </w:pPr>
            <w:r w:rsidRPr="00BA1316">
              <w:rPr>
                <w:rFonts w:eastAsia="Calibri" w:cs="Calibri"/>
                <w:color w:val="000000"/>
                <w:sz w:val="18"/>
                <w:szCs w:val="18"/>
              </w:rPr>
              <w:t>3.</w:t>
            </w:r>
          </w:p>
          <w:p w14:paraId="2F34131D" w14:textId="77777777" w:rsidR="00BA1316" w:rsidRPr="00BA1316" w:rsidRDefault="00BA1316" w:rsidP="00BA1316">
            <w:pPr>
              <w:ind w:left="11"/>
              <w:jc w:val="center"/>
              <w:rPr>
                <w:rFonts w:eastAsia="Calibri" w:cs="Calibri"/>
                <w:color w:val="000000"/>
                <w:sz w:val="18"/>
                <w:szCs w:val="18"/>
              </w:rPr>
            </w:pPr>
          </w:p>
          <w:p w14:paraId="7BCE0AAF" w14:textId="77777777" w:rsidR="00BA1316" w:rsidRPr="00BA1316" w:rsidRDefault="00BA1316" w:rsidP="00BA1316">
            <w:pPr>
              <w:ind w:left="11"/>
              <w:jc w:val="center"/>
              <w:rPr>
                <w:rFonts w:eastAsia="Calibri" w:cs="Calibri"/>
                <w:color w:val="000000"/>
                <w:sz w:val="18"/>
                <w:szCs w:val="18"/>
              </w:rPr>
            </w:pPr>
          </w:p>
          <w:p w14:paraId="2A7CE2E5" w14:textId="77777777" w:rsidR="00BA1316" w:rsidRPr="00BA1316" w:rsidRDefault="00BA1316" w:rsidP="00BA1316">
            <w:pPr>
              <w:ind w:left="11"/>
              <w:jc w:val="center"/>
              <w:rPr>
                <w:rFonts w:eastAsia="Calibri" w:cs="Calibri"/>
                <w:color w:val="000000"/>
                <w:sz w:val="18"/>
                <w:szCs w:val="18"/>
              </w:rPr>
            </w:pPr>
          </w:p>
          <w:p w14:paraId="141946D5" w14:textId="77777777" w:rsidR="00BA1316" w:rsidRPr="00BA1316" w:rsidRDefault="00BA1316" w:rsidP="00BA1316">
            <w:pPr>
              <w:ind w:left="11"/>
              <w:jc w:val="center"/>
              <w:rPr>
                <w:rFonts w:eastAsia="Calibri" w:cs="Calibri"/>
                <w:color w:val="000000"/>
                <w:sz w:val="18"/>
                <w:szCs w:val="18"/>
              </w:rPr>
            </w:pPr>
          </w:p>
          <w:p w14:paraId="28BF127A" w14:textId="77777777" w:rsidR="00BA1316" w:rsidRPr="00BA1316" w:rsidRDefault="00BA1316" w:rsidP="00BA1316">
            <w:pPr>
              <w:ind w:left="11"/>
              <w:jc w:val="center"/>
              <w:rPr>
                <w:rFonts w:eastAsia="Calibri" w:cs="Calibri"/>
                <w:color w:val="000000"/>
                <w:sz w:val="18"/>
                <w:szCs w:val="18"/>
              </w:rPr>
            </w:pPr>
          </w:p>
          <w:p w14:paraId="45349588" w14:textId="77777777" w:rsidR="00BA1316" w:rsidRPr="00BA1316" w:rsidRDefault="00BA1316" w:rsidP="00BA1316">
            <w:pPr>
              <w:ind w:left="11"/>
              <w:jc w:val="center"/>
              <w:rPr>
                <w:rFonts w:eastAsia="Calibri" w:cs="Calibri"/>
                <w:color w:val="000000"/>
                <w:sz w:val="18"/>
                <w:szCs w:val="18"/>
              </w:rPr>
            </w:pPr>
            <w:r w:rsidRPr="00BA1316">
              <w:rPr>
                <w:rFonts w:eastAsia="Calibri" w:cs="Calibri"/>
                <w:color w:val="000000"/>
                <w:sz w:val="18"/>
                <w:szCs w:val="18"/>
              </w:rPr>
              <w:t>4.</w:t>
            </w:r>
          </w:p>
          <w:p w14:paraId="0D5959A0" w14:textId="77777777" w:rsidR="00BA1316" w:rsidRPr="00BA1316" w:rsidRDefault="00BA1316" w:rsidP="00BA1316">
            <w:pPr>
              <w:ind w:left="11"/>
              <w:jc w:val="center"/>
              <w:rPr>
                <w:sz w:val="18"/>
                <w:szCs w:val="18"/>
              </w:rPr>
            </w:pPr>
            <w:r w:rsidRPr="00BA1316">
              <w:rPr>
                <w:rFonts w:eastAsia="Calibri" w:cs="Calibri"/>
                <w:color w:val="000000"/>
                <w:sz w:val="18"/>
                <w:szCs w:val="18"/>
              </w:rPr>
              <w:t xml:space="preserve"> </w:t>
            </w:r>
          </w:p>
        </w:tc>
        <w:tc>
          <w:tcPr>
            <w:tcW w:w="7740" w:type="dxa"/>
            <w:tcBorders>
              <w:top w:val="single" w:sz="4" w:space="0" w:color="000000"/>
              <w:left w:val="single" w:sz="4" w:space="0" w:color="000000"/>
              <w:bottom w:val="single" w:sz="4" w:space="0" w:color="000000"/>
              <w:right w:val="single" w:sz="4" w:space="0" w:color="000000"/>
            </w:tcBorders>
            <w:hideMark/>
          </w:tcPr>
          <w:p w14:paraId="37D01316" w14:textId="77777777" w:rsidR="00BA1316" w:rsidRPr="00BA1316" w:rsidRDefault="00BA1316" w:rsidP="00BA1316">
            <w:pPr>
              <w:spacing w:after="13"/>
              <w:ind w:left="720"/>
              <w:rPr>
                <w:sz w:val="18"/>
                <w:szCs w:val="18"/>
              </w:rPr>
            </w:pPr>
            <w:r w:rsidRPr="00BA1316">
              <w:rPr>
                <w:rFonts w:eastAsia="Calibri" w:cs="Calibri"/>
                <w:color w:val="000000"/>
                <w:sz w:val="18"/>
                <w:szCs w:val="18"/>
              </w:rPr>
              <w:t xml:space="preserve"> </w:t>
            </w:r>
          </w:p>
          <w:p w14:paraId="4479032A" w14:textId="77777777" w:rsidR="00BA1316" w:rsidRPr="00BA1316" w:rsidRDefault="00BA1316" w:rsidP="00BA1316">
            <w:pPr>
              <w:spacing w:after="1"/>
              <w:ind w:right="23"/>
              <w:rPr>
                <w:rFonts w:eastAsia="Calibri" w:cs="Calibri"/>
                <w:color w:val="000000"/>
                <w:sz w:val="18"/>
                <w:szCs w:val="18"/>
              </w:rPr>
            </w:pPr>
            <w:r w:rsidRPr="00BA1316">
              <w:rPr>
                <w:rFonts w:eastAsia="Calibri" w:cs="Calibri"/>
                <w:color w:val="000000"/>
                <w:sz w:val="18"/>
                <w:szCs w:val="18"/>
              </w:rPr>
              <w:t xml:space="preserve">All participants to review their own personal health and circumstances and refer to the NHS  Website </w:t>
            </w:r>
            <w:r w:rsidRPr="00BA1316">
              <w:rPr>
                <w:rFonts w:eastAsia="Calibri" w:cs="Calibri"/>
                <w:i/>
                <w:iCs/>
                <w:color w:val="000000"/>
                <w:sz w:val="18"/>
                <w:szCs w:val="18"/>
              </w:rPr>
              <w:t xml:space="preserve">in </w:t>
            </w:r>
            <w:hyperlink r:id="rId11" w:history="1">
              <w:r w:rsidRPr="00BA1316">
                <w:rPr>
                  <w:rStyle w:val="Hyperlink"/>
                  <w:rFonts w:eastAsia="Calibri" w:cs="Calibri"/>
                  <w:i/>
                  <w:iCs/>
                  <w:sz w:val="18"/>
                  <w:szCs w:val="18"/>
                </w:rPr>
                <w:t>England</w:t>
              </w:r>
            </w:hyperlink>
            <w:r w:rsidRPr="00BA1316">
              <w:rPr>
                <w:rFonts w:eastAsia="Calibri" w:cs="Calibri"/>
                <w:i/>
                <w:iCs/>
                <w:color w:val="000000"/>
                <w:sz w:val="18"/>
                <w:szCs w:val="18"/>
              </w:rPr>
              <w:t xml:space="preserve">, </w:t>
            </w:r>
            <w:hyperlink r:id="rId12" w:history="1">
              <w:r w:rsidRPr="00BA1316">
                <w:rPr>
                  <w:rStyle w:val="Hyperlink"/>
                  <w:rFonts w:eastAsia="Calibri" w:cs="Calibri"/>
                  <w:i/>
                  <w:iCs/>
                  <w:sz w:val="18"/>
                  <w:szCs w:val="18"/>
                </w:rPr>
                <w:t>Wales</w:t>
              </w:r>
            </w:hyperlink>
            <w:r w:rsidRPr="00BA1316">
              <w:rPr>
                <w:rFonts w:eastAsia="Calibri" w:cs="Calibri"/>
                <w:i/>
                <w:iCs/>
                <w:color w:val="000000"/>
                <w:sz w:val="18"/>
                <w:szCs w:val="18"/>
              </w:rPr>
              <w:t xml:space="preserve"> or </w:t>
            </w:r>
            <w:hyperlink r:id="rId13" w:history="1">
              <w:r w:rsidRPr="00BA1316">
                <w:rPr>
                  <w:rStyle w:val="Hyperlink"/>
                  <w:rFonts w:eastAsia="Calibri" w:cs="Calibri"/>
                  <w:i/>
                  <w:iCs/>
                  <w:sz w:val="18"/>
                  <w:szCs w:val="18"/>
                </w:rPr>
                <w:t>Scotland</w:t>
              </w:r>
            </w:hyperlink>
            <w:r w:rsidRPr="00BA1316">
              <w:rPr>
                <w:rFonts w:eastAsia="Calibri" w:cs="Calibri"/>
                <w:color w:val="000000"/>
                <w:sz w:val="18"/>
                <w:szCs w:val="18"/>
              </w:rPr>
              <w:t xml:space="preserve">  for further information if you are at higher risk of getting seriously ill from coronavirus.</w:t>
            </w:r>
          </w:p>
          <w:p w14:paraId="717B49BB" w14:textId="77777777" w:rsidR="00BA1316" w:rsidRPr="00BA1316" w:rsidRDefault="00BA1316" w:rsidP="00BA1316">
            <w:pPr>
              <w:spacing w:after="1"/>
              <w:ind w:right="23"/>
              <w:rPr>
                <w:sz w:val="18"/>
                <w:szCs w:val="18"/>
              </w:rPr>
            </w:pPr>
          </w:p>
          <w:p w14:paraId="21C88538" w14:textId="77777777" w:rsidR="00BA1316" w:rsidRPr="00BA1316" w:rsidRDefault="00BA1316" w:rsidP="00BA1316">
            <w:pPr>
              <w:ind w:right="23"/>
              <w:rPr>
                <w:rFonts w:eastAsia="Calibri" w:cs="Calibri"/>
                <w:color w:val="000000"/>
                <w:sz w:val="18"/>
                <w:szCs w:val="18"/>
              </w:rPr>
            </w:pPr>
          </w:p>
          <w:p w14:paraId="24AB799B" w14:textId="77777777" w:rsidR="00BA1316" w:rsidRPr="00BA1316" w:rsidRDefault="00BA1316" w:rsidP="00BA1316">
            <w:pPr>
              <w:ind w:right="23"/>
              <w:rPr>
                <w:sz w:val="18"/>
                <w:szCs w:val="18"/>
              </w:rPr>
            </w:pPr>
            <w:r w:rsidRPr="00BA1316">
              <w:rPr>
                <w:rFonts w:eastAsia="Calibri" w:cs="Calibri"/>
                <w:color w:val="000000"/>
                <w:sz w:val="18"/>
                <w:szCs w:val="18"/>
              </w:rPr>
              <w:t xml:space="preserve">Consider the health risk category of anyone else you are living with in your household. </w:t>
            </w:r>
          </w:p>
          <w:p w14:paraId="6164F4FD" w14:textId="77777777" w:rsidR="00BA1316" w:rsidRPr="00BA1316" w:rsidRDefault="00BA1316" w:rsidP="00BA1316">
            <w:pPr>
              <w:spacing w:after="10"/>
              <w:ind w:left="720"/>
              <w:rPr>
                <w:sz w:val="18"/>
                <w:szCs w:val="18"/>
              </w:rPr>
            </w:pPr>
            <w:r w:rsidRPr="00BA1316">
              <w:rPr>
                <w:rFonts w:eastAsia="Calibri" w:cs="Calibri"/>
                <w:color w:val="000000"/>
                <w:sz w:val="18"/>
                <w:szCs w:val="18"/>
              </w:rPr>
              <w:t xml:space="preserve"> </w:t>
            </w:r>
          </w:p>
          <w:p w14:paraId="79178B43" w14:textId="77777777" w:rsidR="00BA1316" w:rsidRPr="00BA1316" w:rsidRDefault="00BA1316" w:rsidP="00BA1316">
            <w:pPr>
              <w:spacing w:after="17"/>
              <w:rPr>
                <w:rFonts w:eastAsia="Calibri" w:cs="Calibri"/>
                <w:color w:val="000000"/>
                <w:sz w:val="18"/>
                <w:szCs w:val="18"/>
              </w:rPr>
            </w:pPr>
          </w:p>
          <w:p w14:paraId="17468520" w14:textId="77777777" w:rsidR="00BA1316" w:rsidRPr="00BA1316" w:rsidRDefault="00BA1316" w:rsidP="00BA1316">
            <w:pPr>
              <w:spacing w:after="17"/>
              <w:rPr>
                <w:rFonts w:eastAsia="Calibri" w:cs="Calibri"/>
                <w:color w:val="000000"/>
                <w:sz w:val="18"/>
                <w:szCs w:val="18"/>
              </w:rPr>
            </w:pPr>
            <w:r w:rsidRPr="00BA1316">
              <w:rPr>
                <w:rFonts w:eastAsia="Calibri" w:cs="Calibri"/>
                <w:color w:val="000000"/>
                <w:sz w:val="18"/>
                <w:szCs w:val="18"/>
              </w:rPr>
              <w:t xml:space="preserve">Review the risk check list for the activity you intend to take part in - completed by your U3A group organiser and consider if it is the right decision for you to take part without adverse risk to yourself or household at this time. </w:t>
            </w:r>
          </w:p>
          <w:p w14:paraId="076DD2CD" w14:textId="77777777" w:rsidR="00BA1316" w:rsidRPr="00BA1316" w:rsidRDefault="00BA1316" w:rsidP="00BA1316">
            <w:pPr>
              <w:rPr>
                <w:rFonts w:cs="Calibri"/>
                <w:color w:val="000000"/>
                <w:sz w:val="18"/>
                <w:szCs w:val="18"/>
              </w:rPr>
            </w:pPr>
          </w:p>
          <w:p w14:paraId="1B3CC277" w14:textId="77777777" w:rsidR="00BA1316" w:rsidRPr="00BA1316" w:rsidRDefault="00BA1316" w:rsidP="00BA1316">
            <w:pPr>
              <w:rPr>
                <w:rFonts w:eastAsia="Calibri" w:cs="Calibri"/>
                <w:color w:val="000000"/>
                <w:sz w:val="18"/>
                <w:szCs w:val="18"/>
              </w:rPr>
            </w:pPr>
          </w:p>
          <w:p w14:paraId="04FD075B" w14:textId="77777777" w:rsidR="00BA1316" w:rsidRPr="00BA1316" w:rsidRDefault="00BA1316" w:rsidP="00BA1316">
            <w:pPr>
              <w:rPr>
                <w:rFonts w:eastAsia="Calibri" w:cs="Calibri"/>
                <w:color w:val="000000"/>
                <w:sz w:val="18"/>
                <w:szCs w:val="18"/>
              </w:rPr>
            </w:pPr>
            <w:r w:rsidRPr="00BA1316">
              <w:rPr>
                <w:rFonts w:eastAsia="Calibri" w:cs="Calibri"/>
                <w:color w:val="000000"/>
                <w:sz w:val="18"/>
                <w:szCs w:val="18"/>
              </w:rPr>
              <w:t xml:space="preserve">Do not take part if you or someone else from your household </w:t>
            </w:r>
            <w:proofErr w:type="gramStart"/>
            <w:r w:rsidRPr="00BA1316">
              <w:rPr>
                <w:rFonts w:eastAsia="Calibri" w:cs="Calibri"/>
                <w:color w:val="000000"/>
                <w:sz w:val="18"/>
                <w:szCs w:val="18"/>
              </w:rPr>
              <w:t>have</w:t>
            </w:r>
            <w:proofErr w:type="gramEnd"/>
            <w:r w:rsidRPr="00BA1316">
              <w:rPr>
                <w:rFonts w:eastAsia="Calibri" w:cs="Calibri"/>
                <w:color w:val="000000"/>
                <w:sz w:val="18"/>
                <w:szCs w:val="18"/>
              </w:rPr>
              <w:t xml:space="preserve"> covid-19 symptoms – these include a high temperature, a new continuous cough and the loss, or a change to your sense of smell or taste. </w:t>
            </w:r>
          </w:p>
          <w:p w14:paraId="7A0FE368" w14:textId="77777777" w:rsidR="00BA1316" w:rsidRPr="00BA1316" w:rsidRDefault="00BA1316" w:rsidP="00BA1316">
            <w:pPr>
              <w:rPr>
                <w:rFonts w:eastAsia="Calibri" w:cs="Calibri"/>
                <w:color w:val="000000"/>
                <w:sz w:val="18"/>
                <w:szCs w:val="18"/>
              </w:rPr>
            </w:pPr>
          </w:p>
          <w:p w14:paraId="4E93F335" w14:textId="77777777" w:rsidR="00BA1316" w:rsidRPr="00BA1316" w:rsidRDefault="00BA1316" w:rsidP="00BA1316">
            <w:pPr>
              <w:rPr>
                <w:sz w:val="18"/>
                <w:szCs w:val="18"/>
              </w:rPr>
            </w:pPr>
          </w:p>
        </w:tc>
        <w:tc>
          <w:tcPr>
            <w:tcW w:w="984" w:type="dxa"/>
            <w:tcBorders>
              <w:top w:val="single" w:sz="4" w:space="0" w:color="000000"/>
              <w:left w:val="single" w:sz="4" w:space="0" w:color="000000"/>
              <w:bottom w:val="single" w:sz="4" w:space="0" w:color="000000"/>
              <w:right w:val="single" w:sz="4" w:space="0" w:color="000000"/>
            </w:tcBorders>
            <w:hideMark/>
          </w:tcPr>
          <w:p w14:paraId="1CE61DC9" w14:textId="77777777" w:rsidR="00BA1316" w:rsidRDefault="00BA1316" w:rsidP="00BA1316">
            <w:r>
              <w:rPr>
                <w:rFonts w:ascii="Calibri" w:eastAsia="Calibri" w:hAnsi="Calibri" w:cs="Calibri"/>
                <w:b/>
                <w:color w:val="000000"/>
              </w:rPr>
              <w:t xml:space="preserve"> </w:t>
            </w:r>
          </w:p>
        </w:tc>
      </w:tr>
    </w:tbl>
    <w:p w14:paraId="0CA500AA" w14:textId="77777777" w:rsidR="00BA1316" w:rsidRDefault="00BA1316" w:rsidP="00835D42"/>
    <w:tbl>
      <w:tblPr>
        <w:tblStyle w:val="TableGrid0"/>
        <w:tblW w:w="9072" w:type="dxa"/>
        <w:tblInd w:w="-5" w:type="dxa"/>
        <w:tblCellMar>
          <w:top w:w="47" w:type="dxa"/>
          <w:left w:w="108" w:type="dxa"/>
          <w:right w:w="428" w:type="dxa"/>
        </w:tblCellMar>
        <w:tblLook w:val="04A0" w:firstRow="1" w:lastRow="0" w:firstColumn="1" w:lastColumn="0" w:noHBand="0" w:noVBand="1"/>
      </w:tblPr>
      <w:tblGrid>
        <w:gridCol w:w="716"/>
        <w:gridCol w:w="7219"/>
        <w:gridCol w:w="1137"/>
      </w:tblGrid>
      <w:tr w:rsidR="00BA1316" w14:paraId="16451AA2" w14:textId="77777777" w:rsidTr="00243A9C">
        <w:trPr>
          <w:trHeight w:val="478"/>
        </w:trPr>
        <w:tc>
          <w:tcPr>
            <w:tcW w:w="7919" w:type="dxa"/>
            <w:gridSpan w:val="2"/>
            <w:tcBorders>
              <w:top w:val="single" w:sz="18" w:space="0" w:color="000000"/>
              <w:left w:val="single" w:sz="4" w:space="0" w:color="000000"/>
              <w:bottom w:val="single" w:sz="4" w:space="0" w:color="000000"/>
              <w:right w:val="single" w:sz="4" w:space="0" w:color="000000"/>
            </w:tcBorders>
            <w:hideMark/>
          </w:tcPr>
          <w:p w14:paraId="311735B4" w14:textId="77777777" w:rsidR="00BA1316" w:rsidRPr="00BD4E42" w:rsidRDefault="00BA1316" w:rsidP="00243A9C">
            <w:pPr>
              <w:rPr>
                <w:sz w:val="28"/>
                <w:szCs w:val="28"/>
              </w:rPr>
            </w:pPr>
            <w:r w:rsidRPr="00BA1316">
              <w:rPr>
                <w:rFonts w:eastAsiaTheme="minorHAnsi"/>
                <w:b/>
                <w:sz w:val="16"/>
              </w:rPr>
              <w:t>Part 2.     Personal Checklist Outcomes:</w:t>
            </w:r>
            <w:r w:rsidRPr="00BD4E42">
              <w:rPr>
                <w:rFonts w:ascii="Calibri" w:eastAsia="Calibri" w:hAnsi="Calibri" w:cs="Calibri"/>
                <w:b/>
                <w:color w:val="000000"/>
                <w:sz w:val="28"/>
                <w:szCs w:val="28"/>
              </w:rPr>
              <w:t xml:space="preserve"> </w:t>
            </w:r>
          </w:p>
        </w:tc>
        <w:tc>
          <w:tcPr>
            <w:tcW w:w="1153" w:type="dxa"/>
            <w:tcBorders>
              <w:top w:val="single" w:sz="18" w:space="0" w:color="000000"/>
              <w:left w:val="single" w:sz="4" w:space="0" w:color="000000"/>
              <w:bottom w:val="single" w:sz="4" w:space="0" w:color="000000"/>
              <w:right w:val="single" w:sz="4" w:space="0" w:color="000000"/>
            </w:tcBorders>
            <w:hideMark/>
          </w:tcPr>
          <w:p w14:paraId="6273F9DA" w14:textId="77777777" w:rsidR="00BA1316" w:rsidRDefault="00BA1316" w:rsidP="00243A9C">
            <w:pPr>
              <w:ind w:left="321"/>
              <w:jc w:val="center"/>
            </w:pPr>
          </w:p>
        </w:tc>
      </w:tr>
      <w:tr w:rsidR="00BA1316" w14:paraId="5A4F4FFA" w14:textId="77777777" w:rsidTr="00BA1316">
        <w:trPr>
          <w:trHeight w:val="3396"/>
        </w:trPr>
        <w:tc>
          <w:tcPr>
            <w:tcW w:w="556" w:type="dxa"/>
            <w:tcBorders>
              <w:top w:val="single" w:sz="4" w:space="0" w:color="000000"/>
              <w:left w:val="single" w:sz="4" w:space="0" w:color="000000"/>
              <w:bottom w:val="single" w:sz="4" w:space="0" w:color="000000"/>
              <w:right w:val="single" w:sz="4" w:space="0" w:color="000000"/>
            </w:tcBorders>
          </w:tcPr>
          <w:p w14:paraId="741B64AF" w14:textId="77777777" w:rsidR="00BA1316" w:rsidRPr="00BA1316" w:rsidRDefault="00BA1316" w:rsidP="00243A9C">
            <w:pPr>
              <w:rPr>
                <w:sz w:val="18"/>
                <w:szCs w:val="18"/>
              </w:rPr>
            </w:pPr>
          </w:p>
          <w:p w14:paraId="59F27161" w14:textId="77777777" w:rsidR="00BA1316" w:rsidRPr="00BA1316" w:rsidRDefault="00BA1316" w:rsidP="00243A9C">
            <w:pPr>
              <w:rPr>
                <w:sz w:val="18"/>
                <w:szCs w:val="18"/>
              </w:rPr>
            </w:pPr>
            <w:r w:rsidRPr="00BA1316">
              <w:rPr>
                <w:sz w:val="18"/>
                <w:szCs w:val="18"/>
              </w:rPr>
              <w:t>1.</w:t>
            </w:r>
          </w:p>
          <w:p w14:paraId="44F46DFB" w14:textId="77777777" w:rsidR="00BA1316" w:rsidRPr="00BA1316" w:rsidRDefault="00BA1316" w:rsidP="00243A9C">
            <w:pPr>
              <w:rPr>
                <w:sz w:val="18"/>
                <w:szCs w:val="18"/>
              </w:rPr>
            </w:pPr>
          </w:p>
          <w:p w14:paraId="702C048E" w14:textId="77777777" w:rsidR="00BA1316" w:rsidRPr="00BA1316" w:rsidRDefault="00BA1316" w:rsidP="00243A9C">
            <w:pPr>
              <w:rPr>
                <w:sz w:val="18"/>
                <w:szCs w:val="18"/>
              </w:rPr>
            </w:pPr>
          </w:p>
          <w:p w14:paraId="63B7BBA3" w14:textId="77777777" w:rsidR="00BA1316" w:rsidRPr="00BA1316" w:rsidRDefault="00BA1316" w:rsidP="00243A9C">
            <w:pPr>
              <w:rPr>
                <w:sz w:val="18"/>
                <w:szCs w:val="18"/>
              </w:rPr>
            </w:pPr>
          </w:p>
          <w:p w14:paraId="1AA64664" w14:textId="77777777" w:rsidR="00BA1316" w:rsidRPr="00BA1316" w:rsidRDefault="00BA1316" w:rsidP="00243A9C">
            <w:pPr>
              <w:rPr>
                <w:sz w:val="18"/>
                <w:szCs w:val="18"/>
              </w:rPr>
            </w:pPr>
            <w:r w:rsidRPr="00BA1316">
              <w:rPr>
                <w:sz w:val="18"/>
                <w:szCs w:val="18"/>
              </w:rPr>
              <w:t>2.</w:t>
            </w:r>
          </w:p>
          <w:p w14:paraId="77E72C90" w14:textId="77777777" w:rsidR="00BA1316" w:rsidRPr="00BA1316" w:rsidRDefault="00BA1316" w:rsidP="00243A9C">
            <w:pPr>
              <w:rPr>
                <w:sz w:val="18"/>
                <w:szCs w:val="18"/>
              </w:rPr>
            </w:pPr>
          </w:p>
          <w:p w14:paraId="7AA58007" w14:textId="77777777" w:rsidR="00BA1316" w:rsidRPr="00BA1316" w:rsidRDefault="00BA1316" w:rsidP="00243A9C">
            <w:pPr>
              <w:rPr>
                <w:sz w:val="18"/>
                <w:szCs w:val="18"/>
              </w:rPr>
            </w:pPr>
          </w:p>
          <w:p w14:paraId="3A2D8627" w14:textId="77777777" w:rsidR="00BA1316" w:rsidRPr="00BA1316" w:rsidRDefault="00BA1316" w:rsidP="00243A9C">
            <w:pPr>
              <w:rPr>
                <w:sz w:val="18"/>
                <w:szCs w:val="18"/>
              </w:rPr>
            </w:pPr>
          </w:p>
          <w:p w14:paraId="7F805883" w14:textId="77777777" w:rsidR="00BA1316" w:rsidRPr="00BA1316" w:rsidRDefault="00BA1316" w:rsidP="00243A9C">
            <w:pPr>
              <w:rPr>
                <w:sz w:val="18"/>
                <w:szCs w:val="18"/>
              </w:rPr>
            </w:pPr>
            <w:r w:rsidRPr="00BA1316">
              <w:rPr>
                <w:sz w:val="18"/>
                <w:szCs w:val="18"/>
              </w:rPr>
              <w:t>3.</w:t>
            </w:r>
          </w:p>
          <w:p w14:paraId="79D08B54" w14:textId="77777777" w:rsidR="00BA1316" w:rsidRPr="00BA1316" w:rsidRDefault="00BA1316" w:rsidP="00243A9C">
            <w:pPr>
              <w:rPr>
                <w:sz w:val="18"/>
                <w:szCs w:val="18"/>
              </w:rPr>
            </w:pPr>
          </w:p>
          <w:p w14:paraId="507E0B87" w14:textId="77777777" w:rsidR="00BA1316" w:rsidRPr="00BA1316" w:rsidRDefault="00BA1316" w:rsidP="00243A9C">
            <w:pPr>
              <w:rPr>
                <w:sz w:val="18"/>
                <w:szCs w:val="18"/>
              </w:rPr>
            </w:pPr>
          </w:p>
          <w:p w14:paraId="0E8D172F" w14:textId="77777777" w:rsidR="00BA1316" w:rsidRPr="00BA1316" w:rsidRDefault="00BA1316" w:rsidP="00243A9C">
            <w:pPr>
              <w:rPr>
                <w:sz w:val="18"/>
                <w:szCs w:val="18"/>
              </w:rPr>
            </w:pPr>
          </w:p>
          <w:p w14:paraId="55BF1115" w14:textId="77777777" w:rsidR="00BA1316" w:rsidRPr="00BA1316" w:rsidRDefault="00BA1316" w:rsidP="00243A9C">
            <w:pPr>
              <w:rPr>
                <w:sz w:val="18"/>
                <w:szCs w:val="18"/>
              </w:rPr>
            </w:pPr>
            <w:r w:rsidRPr="00BA1316">
              <w:rPr>
                <w:sz w:val="18"/>
                <w:szCs w:val="18"/>
              </w:rPr>
              <w:t>4.</w:t>
            </w:r>
          </w:p>
          <w:p w14:paraId="1DFF3683" w14:textId="77777777" w:rsidR="00BA1316" w:rsidRPr="00BA1316" w:rsidRDefault="00BA1316" w:rsidP="00243A9C">
            <w:pPr>
              <w:rPr>
                <w:sz w:val="18"/>
                <w:szCs w:val="18"/>
              </w:rPr>
            </w:pPr>
          </w:p>
        </w:tc>
        <w:tc>
          <w:tcPr>
            <w:tcW w:w="7363" w:type="dxa"/>
            <w:tcBorders>
              <w:top w:val="single" w:sz="4" w:space="0" w:color="000000"/>
              <w:left w:val="single" w:sz="4" w:space="0" w:color="000000"/>
              <w:bottom w:val="single" w:sz="4" w:space="0" w:color="000000"/>
              <w:right w:val="single" w:sz="4" w:space="0" w:color="000000"/>
            </w:tcBorders>
            <w:hideMark/>
          </w:tcPr>
          <w:p w14:paraId="62DAF7EF"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05667C72"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47C0D51D"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4BBCA01D"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1E574590"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151474AA" w14:textId="77777777" w:rsidR="00BA1316" w:rsidRPr="00BA1316" w:rsidRDefault="00BA1316" w:rsidP="00243A9C">
            <w:pPr>
              <w:ind w:left="720"/>
              <w:rPr>
                <w:sz w:val="18"/>
                <w:szCs w:val="18"/>
              </w:rPr>
            </w:pPr>
            <w:r w:rsidRPr="00BA1316">
              <w:rPr>
                <w:rFonts w:eastAsia="Calibri" w:cs="Calibri"/>
                <w:color w:val="000000"/>
                <w:sz w:val="18"/>
                <w:szCs w:val="18"/>
              </w:rPr>
              <w:t xml:space="preserve"> </w:t>
            </w:r>
          </w:p>
          <w:p w14:paraId="4CCC5EF2" w14:textId="77777777" w:rsidR="00BA1316" w:rsidRPr="00BA1316" w:rsidRDefault="00BA1316" w:rsidP="00243A9C">
            <w:pPr>
              <w:rPr>
                <w:sz w:val="18"/>
                <w:szCs w:val="18"/>
              </w:rPr>
            </w:pPr>
          </w:p>
          <w:p w14:paraId="576344CD" w14:textId="77777777" w:rsidR="00BA1316" w:rsidRPr="00BA1316" w:rsidRDefault="00BA1316" w:rsidP="00243A9C">
            <w:pPr>
              <w:rPr>
                <w:sz w:val="18"/>
                <w:szCs w:val="18"/>
              </w:rPr>
            </w:pPr>
          </w:p>
          <w:p w14:paraId="165352FA" w14:textId="77777777" w:rsidR="00BA1316" w:rsidRPr="00BA1316" w:rsidRDefault="00BA1316" w:rsidP="00243A9C">
            <w:pPr>
              <w:rPr>
                <w:rFonts w:cstheme="minorHAnsi"/>
                <w:i/>
                <w:iCs/>
                <w:sz w:val="18"/>
                <w:szCs w:val="18"/>
              </w:rPr>
            </w:pPr>
          </w:p>
          <w:p w14:paraId="15A306E2" w14:textId="77777777" w:rsidR="00BA1316" w:rsidRPr="00BA1316" w:rsidRDefault="00BA1316" w:rsidP="00243A9C">
            <w:pPr>
              <w:rPr>
                <w:rFonts w:cstheme="minorHAnsi"/>
                <w:i/>
                <w:iCs/>
                <w:sz w:val="18"/>
                <w:szCs w:val="18"/>
              </w:rPr>
            </w:pPr>
          </w:p>
          <w:p w14:paraId="2A4BB936" w14:textId="77777777" w:rsidR="00BA1316" w:rsidRPr="00BA1316" w:rsidRDefault="00BA1316" w:rsidP="00243A9C">
            <w:pPr>
              <w:rPr>
                <w:rFonts w:cstheme="minorHAnsi"/>
                <w:i/>
                <w:iCs/>
                <w:sz w:val="18"/>
                <w:szCs w:val="18"/>
              </w:rPr>
            </w:pPr>
          </w:p>
          <w:p w14:paraId="360D0D6E" w14:textId="77777777" w:rsidR="00BA1316" w:rsidRPr="00BA1316" w:rsidRDefault="00BA1316" w:rsidP="00243A9C">
            <w:pPr>
              <w:rPr>
                <w:rFonts w:cstheme="minorHAnsi"/>
                <w:i/>
                <w:iCs/>
                <w:sz w:val="18"/>
                <w:szCs w:val="18"/>
              </w:rPr>
            </w:pPr>
          </w:p>
          <w:p w14:paraId="2DC9135F" w14:textId="77777777" w:rsidR="00BA1316" w:rsidRPr="00BA1316" w:rsidRDefault="00BA1316" w:rsidP="00243A9C">
            <w:pPr>
              <w:rPr>
                <w:rFonts w:cstheme="minorHAnsi"/>
                <w:i/>
                <w:iCs/>
                <w:sz w:val="18"/>
                <w:szCs w:val="18"/>
              </w:rPr>
            </w:pPr>
          </w:p>
          <w:p w14:paraId="15F8F842" w14:textId="77777777" w:rsidR="00BA1316" w:rsidRPr="00BA1316" w:rsidRDefault="00BA1316" w:rsidP="00243A9C">
            <w:pPr>
              <w:rPr>
                <w:rFonts w:cstheme="minorHAnsi"/>
                <w:i/>
                <w:iCs/>
                <w:sz w:val="18"/>
                <w:szCs w:val="18"/>
              </w:rPr>
            </w:pPr>
          </w:p>
          <w:p w14:paraId="0B58C02A" w14:textId="77777777" w:rsidR="00BA1316" w:rsidRPr="00BA1316" w:rsidRDefault="00BA1316" w:rsidP="00243A9C">
            <w:pPr>
              <w:rPr>
                <w:rFonts w:cstheme="minorHAnsi"/>
                <w:i/>
                <w:iCs/>
                <w:sz w:val="18"/>
                <w:szCs w:val="18"/>
              </w:rPr>
            </w:pPr>
          </w:p>
          <w:p w14:paraId="66D0C9F9" w14:textId="77777777" w:rsidR="00BA1316" w:rsidRPr="00BA1316" w:rsidRDefault="00BA1316" w:rsidP="00243A9C">
            <w:pPr>
              <w:rPr>
                <w:rFonts w:cstheme="minorHAnsi"/>
                <w:i/>
                <w:iCs/>
                <w:sz w:val="18"/>
                <w:szCs w:val="18"/>
              </w:rPr>
            </w:pPr>
          </w:p>
          <w:p w14:paraId="72E13091" w14:textId="77777777" w:rsidR="00BA1316" w:rsidRPr="00BA1316" w:rsidRDefault="00BA1316" w:rsidP="00243A9C">
            <w:pPr>
              <w:rPr>
                <w:rFonts w:cstheme="minorHAnsi"/>
                <w:i/>
                <w:iCs/>
                <w:sz w:val="18"/>
                <w:szCs w:val="18"/>
              </w:rPr>
            </w:pPr>
          </w:p>
          <w:p w14:paraId="44112615" w14:textId="77777777" w:rsidR="00BA1316" w:rsidRPr="00BA1316" w:rsidRDefault="00BA1316" w:rsidP="00243A9C">
            <w:pPr>
              <w:rPr>
                <w:rFonts w:cstheme="minorHAnsi"/>
                <w:i/>
                <w:iCs/>
                <w:sz w:val="18"/>
                <w:szCs w:val="18"/>
              </w:rPr>
            </w:pPr>
          </w:p>
          <w:p w14:paraId="60EED3C3" w14:textId="77777777" w:rsidR="00BA1316" w:rsidRDefault="00BA1316" w:rsidP="00243A9C">
            <w:pPr>
              <w:rPr>
                <w:rFonts w:cstheme="minorHAnsi"/>
                <w:i/>
                <w:iCs/>
                <w:sz w:val="18"/>
                <w:szCs w:val="18"/>
              </w:rPr>
            </w:pPr>
            <w:r w:rsidRPr="00BA1316">
              <w:rPr>
                <w:rFonts w:cstheme="minorHAnsi"/>
                <w:i/>
                <w:iCs/>
                <w:sz w:val="18"/>
                <w:szCs w:val="18"/>
              </w:rPr>
              <w:t>If you develop symptoms within 48 hours of the activity it is recommended that you apply for a COVID-19 test, and support NHS contact tracing if requested.</w:t>
            </w:r>
          </w:p>
          <w:p w14:paraId="453EBB67" w14:textId="77777777" w:rsidR="00BA1316" w:rsidRPr="00BA1316" w:rsidRDefault="00BA1316" w:rsidP="00243A9C">
            <w:pPr>
              <w:rPr>
                <w:rFonts w:cstheme="minorHAnsi"/>
                <w:i/>
                <w:iCs/>
                <w:sz w:val="18"/>
                <w:szCs w:val="18"/>
              </w:rPr>
            </w:pPr>
          </w:p>
        </w:tc>
        <w:tc>
          <w:tcPr>
            <w:tcW w:w="1153" w:type="dxa"/>
            <w:tcBorders>
              <w:top w:val="single" w:sz="4" w:space="0" w:color="000000"/>
              <w:left w:val="single" w:sz="4" w:space="0" w:color="000000"/>
              <w:bottom w:val="single" w:sz="4" w:space="0" w:color="000000"/>
              <w:right w:val="single" w:sz="4" w:space="0" w:color="000000"/>
            </w:tcBorders>
            <w:hideMark/>
          </w:tcPr>
          <w:p w14:paraId="12A836E9" w14:textId="77777777" w:rsidR="00BA1316" w:rsidRDefault="00BA1316" w:rsidP="00243A9C">
            <w:r>
              <w:rPr>
                <w:rFonts w:ascii="Calibri" w:eastAsia="Calibri" w:hAnsi="Calibri" w:cs="Calibri"/>
                <w:b/>
                <w:color w:val="000000"/>
              </w:rPr>
              <w:lastRenderedPageBreak/>
              <w:t xml:space="preserve"> </w:t>
            </w:r>
          </w:p>
        </w:tc>
      </w:tr>
    </w:tbl>
    <w:p w14:paraId="2FBC00AA" w14:textId="77777777" w:rsidR="00BA1316" w:rsidRPr="00826E91" w:rsidRDefault="00BA1316" w:rsidP="00835D42"/>
    <w:sectPr w:rsidR="00BA1316" w:rsidRPr="00826E9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44F54" w14:textId="77777777" w:rsidR="00A06338" w:rsidRDefault="00A06338" w:rsidP="00834AA6">
      <w:r>
        <w:separator/>
      </w:r>
    </w:p>
  </w:endnote>
  <w:endnote w:type="continuationSeparator" w:id="0">
    <w:p w14:paraId="7461CD5A" w14:textId="77777777" w:rsidR="00A06338" w:rsidRDefault="00A06338" w:rsidP="0083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6803"/>
      <w:gridCol w:w="2211"/>
    </w:tblGrid>
    <w:tr w:rsidR="00A805B5" w14:paraId="5916102F" w14:textId="77777777" w:rsidTr="002223D3">
      <w:trPr>
        <w:trHeight w:val="283"/>
      </w:trPr>
      <w:tc>
        <w:tcPr>
          <w:tcW w:w="6803" w:type="dxa"/>
          <w:vAlign w:val="center"/>
        </w:tcPr>
        <w:p w14:paraId="10C25515" w14:textId="77777777" w:rsidR="00A805B5" w:rsidRPr="006A0BE3" w:rsidRDefault="00A06338" w:rsidP="00A805B5">
          <w:pPr>
            <w:rPr>
              <w:sz w:val="16"/>
            </w:rPr>
          </w:pPr>
          <w:hyperlink r:id="rId1" w:history="1">
            <w:r w:rsidR="00A805B5" w:rsidRPr="005F5F9E">
              <w:rPr>
                <w:rStyle w:val="Hyperlink"/>
                <w:sz w:val="16"/>
              </w:rPr>
              <w:t>https://u3a.org.uk/advice/u3a-kms-frm-000</w:t>
            </w:r>
          </w:hyperlink>
          <w:r w:rsidR="00A805B5">
            <w:rPr>
              <w:sz w:val="16"/>
            </w:rPr>
            <w:t xml:space="preserve">  </w:t>
          </w:r>
        </w:p>
      </w:tc>
      <w:tc>
        <w:tcPr>
          <w:tcW w:w="2211" w:type="dxa"/>
          <w:vAlign w:val="center"/>
        </w:tcPr>
        <w:p w14:paraId="0A46CC3E" w14:textId="77777777" w:rsidR="00A805B5" w:rsidRPr="006A0BE3" w:rsidRDefault="00A805B5" w:rsidP="00A805B5">
          <w:pPr>
            <w:jc w:val="center"/>
            <w:rPr>
              <w:i/>
              <w:sz w:val="16"/>
            </w:rPr>
          </w:pPr>
          <w:r w:rsidRPr="006A0BE3">
            <w:rPr>
              <w:i/>
              <w:sz w:val="16"/>
            </w:rPr>
            <w:t xml:space="preserve">Page </w:t>
          </w:r>
          <w:r w:rsidRPr="006A0BE3">
            <w:rPr>
              <w:i/>
              <w:sz w:val="16"/>
            </w:rPr>
            <w:fldChar w:fldCharType="begin"/>
          </w:r>
          <w:r w:rsidRPr="006A0BE3">
            <w:rPr>
              <w:i/>
              <w:sz w:val="16"/>
            </w:rPr>
            <w:instrText xml:space="preserve"> PAGE  \* Arabic  \* MERGEFORMAT </w:instrText>
          </w:r>
          <w:r w:rsidRPr="006A0BE3">
            <w:rPr>
              <w:i/>
              <w:sz w:val="16"/>
            </w:rPr>
            <w:fldChar w:fldCharType="separate"/>
          </w:r>
          <w:r w:rsidR="00F57C15">
            <w:rPr>
              <w:i/>
              <w:noProof/>
              <w:sz w:val="16"/>
            </w:rPr>
            <w:t>1</w:t>
          </w:r>
          <w:r w:rsidRPr="006A0BE3">
            <w:rPr>
              <w:i/>
              <w:sz w:val="16"/>
            </w:rPr>
            <w:fldChar w:fldCharType="end"/>
          </w:r>
          <w:r w:rsidRPr="006A0BE3">
            <w:rPr>
              <w:i/>
              <w:sz w:val="16"/>
            </w:rPr>
            <w:t xml:space="preserve"> of </w:t>
          </w:r>
          <w:r w:rsidRPr="006A0BE3">
            <w:rPr>
              <w:i/>
              <w:sz w:val="16"/>
            </w:rPr>
            <w:fldChar w:fldCharType="begin"/>
          </w:r>
          <w:r w:rsidRPr="006A0BE3">
            <w:rPr>
              <w:i/>
              <w:sz w:val="16"/>
            </w:rPr>
            <w:instrText xml:space="preserve"> NUMPAGES  \* Arabic  \* MERGEFORMAT </w:instrText>
          </w:r>
          <w:r w:rsidRPr="006A0BE3">
            <w:rPr>
              <w:i/>
              <w:sz w:val="16"/>
            </w:rPr>
            <w:fldChar w:fldCharType="separate"/>
          </w:r>
          <w:r w:rsidR="00F57C15">
            <w:rPr>
              <w:i/>
              <w:noProof/>
              <w:sz w:val="16"/>
            </w:rPr>
            <w:t>2</w:t>
          </w:r>
          <w:r w:rsidRPr="006A0BE3">
            <w:rPr>
              <w:i/>
              <w:sz w:val="16"/>
            </w:rPr>
            <w:fldChar w:fldCharType="end"/>
          </w:r>
        </w:p>
      </w:tc>
    </w:tr>
  </w:tbl>
  <w:p w14:paraId="3E77B49D" w14:textId="77777777" w:rsidR="00A805B5" w:rsidRDefault="00A8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0136D" w14:textId="77777777" w:rsidR="00A06338" w:rsidRDefault="00A06338" w:rsidP="00834AA6">
      <w:r>
        <w:separator/>
      </w:r>
    </w:p>
  </w:footnote>
  <w:footnote w:type="continuationSeparator" w:id="0">
    <w:p w14:paraId="1B68D356" w14:textId="77777777" w:rsidR="00A06338" w:rsidRDefault="00A06338" w:rsidP="00834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20" w:firstRow="1" w:lastRow="0" w:firstColumn="0" w:lastColumn="0" w:noHBand="0" w:noVBand="1"/>
    </w:tblPr>
    <w:tblGrid>
      <w:gridCol w:w="906"/>
      <w:gridCol w:w="8110"/>
    </w:tblGrid>
    <w:tr w:rsidR="00734FE5" w:rsidRPr="00834AA6" w14:paraId="66DC0AF9" w14:textId="77777777" w:rsidTr="003234C6">
      <w:trPr>
        <w:trHeight w:val="340"/>
      </w:trPr>
      <w:tc>
        <w:tcPr>
          <w:tcW w:w="906" w:type="dxa"/>
          <w:tcBorders>
            <w:right w:val="nil"/>
          </w:tcBorders>
          <w:vAlign w:val="center"/>
        </w:tcPr>
        <w:p w14:paraId="0CC38342" w14:textId="77777777" w:rsidR="00734FE5" w:rsidRPr="0087514B" w:rsidRDefault="00734FE5" w:rsidP="0087514B">
          <w:pPr>
            <w:pStyle w:val="Header"/>
            <w:rPr>
              <w:sz w:val="16"/>
            </w:rPr>
          </w:pPr>
          <w:r w:rsidRPr="0087514B">
            <w:rPr>
              <w:noProof/>
              <w:sz w:val="16"/>
              <w:lang w:eastAsia="en-GB"/>
            </w:rPr>
            <w:drawing>
              <wp:inline distT="0" distB="0" distL="0" distR="0" wp14:anchorId="1B87535D" wp14:editId="3195CA43">
                <wp:extent cx="432719" cy="14400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719" cy="144000"/>
                        </a:xfrm>
                        <a:prstGeom prst="rect">
                          <a:avLst/>
                        </a:prstGeom>
                        <a:noFill/>
                        <a:ln>
                          <a:noFill/>
                        </a:ln>
                      </pic:spPr>
                    </pic:pic>
                  </a:graphicData>
                </a:graphic>
              </wp:inline>
            </w:drawing>
          </w:r>
        </w:p>
      </w:tc>
      <w:tc>
        <w:tcPr>
          <w:tcW w:w="8110" w:type="dxa"/>
          <w:tcBorders>
            <w:left w:val="nil"/>
          </w:tcBorders>
          <w:vAlign w:val="center"/>
        </w:tcPr>
        <w:p w14:paraId="438F2DC7" w14:textId="77777777" w:rsidR="00734FE5" w:rsidRPr="00734FE5" w:rsidRDefault="00BA1316" w:rsidP="0087514B">
          <w:pPr>
            <w:pStyle w:val="Header"/>
            <w:jc w:val="right"/>
            <w:rPr>
              <w:b/>
              <w:sz w:val="16"/>
            </w:rPr>
          </w:pPr>
          <w:r>
            <w:rPr>
              <w:b/>
              <w:sz w:val="16"/>
            </w:rPr>
            <w:t xml:space="preserve">U3A-KMS-FRM-016 </w:t>
          </w:r>
          <w:r w:rsidRPr="00BA1316">
            <w:rPr>
              <w:b/>
              <w:sz w:val="16"/>
            </w:rPr>
            <w:t>Personal Members' Checklist (Pre-attendance)</w:t>
          </w:r>
        </w:p>
      </w:tc>
    </w:tr>
  </w:tbl>
  <w:p w14:paraId="229DF0F0" w14:textId="77777777" w:rsidR="00734FE5" w:rsidRDefault="00734FE5" w:rsidP="00834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E06"/>
    <w:multiLevelType w:val="hybridMultilevel"/>
    <w:tmpl w:val="B8B6B6F6"/>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430C9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0B40029"/>
    <w:multiLevelType w:val="hybridMultilevel"/>
    <w:tmpl w:val="A646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0037D8"/>
    <w:multiLevelType w:val="hybridMultilevel"/>
    <w:tmpl w:val="24DC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DA4F95"/>
    <w:multiLevelType w:val="hybridMultilevel"/>
    <w:tmpl w:val="AAE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446CDE"/>
    <w:multiLevelType w:val="hybridMultilevel"/>
    <w:tmpl w:val="A1BA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667845"/>
    <w:multiLevelType w:val="hybridMultilevel"/>
    <w:tmpl w:val="611A85E6"/>
    <w:lvl w:ilvl="0" w:tplc="E7EE2CA0">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nsid w:val="37021857"/>
    <w:multiLevelType w:val="hybridMultilevel"/>
    <w:tmpl w:val="9C108096"/>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4329BF"/>
    <w:multiLevelType w:val="hybridMultilevel"/>
    <w:tmpl w:val="942834DA"/>
    <w:lvl w:ilvl="0" w:tplc="BDD0599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DE747C"/>
    <w:multiLevelType w:val="hybridMultilevel"/>
    <w:tmpl w:val="130E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3C5933"/>
    <w:multiLevelType w:val="multilevel"/>
    <w:tmpl w:val="78CCB2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3DE70AC"/>
    <w:multiLevelType w:val="hybridMultilevel"/>
    <w:tmpl w:val="752A4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C2284A"/>
    <w:multiLevelType w:val="hybridMultilevel"/>
    <w:tmpl w:val="ED1E5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CB6622"/>
    <w:multiLevelType w:val="hybridMultilevel"/>
    <w:tmpl w:val="D004D8B0"/>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2E0B88"/>
    <w:multiLevelType w:val="hybridMultilevel"/>
    <w:tmpl w:val="36F0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1B0E4B"/>
    <w:multiLevelType w:val="hybridMultilevel"/>
    <w:tmpl w:val="2D9AD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B50A23"/>
    <w:multiLevelType w:val="hybridMultilevel"/>
    <w:tmpl w:val="292CD93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817E0A"/>
    <w:multiLevelType w:val="hybridMultilevel"/>
    <w:tmpl w:val="07B4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836707"/>
    <w:multiLevelType w:val="hybridMultilevel"/>
    <w:tmpl w:val="633416D8"/>
    <w:lvl w:ilvl="0" w:tplc="1A78AF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EA64FA"/>
    <w:multiLevelType w:val="multilevel"/>
    <w:tmpl w:val="3B9EA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75D83724"/>
    <w:multiLevelType w:val="hybridMultilevel"/>
    <w:tmpl w:val="30C6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10"/>
  </w:num>
  <w:num w:numId="5">
    <w:abstractNumId w:val="4"/>
  </w:num>
  <w:num w:numId="6">
    <w:abstractNumId w:val="12"/>
  </w:num>
  <w:num w:numId="7">
    <w:abstractNumId w:val="1"/>
  </w:num>
  <w:num w:numId="8">
    <w:abstractNumId w:val="3"/>
  </w:num>
  <w:num w:numId="9">
    <w:abstractNumId w:val="8"/>
  </w:num>
  <w:num w:numId="10">
    <w:abstractNumId w:val="16"/>
  </w:num>
  <w:num w:numId="11">
    <w:abstractNumId w:val="14"/>
  </w:num>
  <w:num w:numId="12">
    <w:abstractNumId w:val="9"/>
  </w:num>
  <w:num w:numId="13">
    <w:abstractNumId w:val="0"/>
  </w:num>
  <w:num w:numId="14">
    <w:abstractNumId w:val="13"/>
  </w:num>
  <w:num w:numId="15">
    <w:abstractNumId w:val="7"/>
  </w:num>
  <w:num w:numId="16">
    <w:abstractNumId w:val="5"/>
  </w:num>
  <w:num w:numId="17">
    <w:abstractNumId w:val="11"/>
  </w:num>
  <w:num w:numId="18">
    <w:abstractNumId w:val="17"/>
  </w:num>
  <w:num w:numId="19">
    <w:abstractNumId w:val="2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1F"/>
    <w:rsid w:val="000A091F"/>
    <w:rsid w:val="000C26B0"/>
    <w:rsid w:val="000F0F6C"/>
    <w:rsid w:val="00115D8A"/>
    <w:rsid w:val="00121530"/>
    <w:rsid w:val="002705EE"/>
    <w:rsid w:val="002807A1"/>
    <w:rsid w:val="002F1C8C"/>
    <w:rsid w:val="003012BB"/>
    <w:rsid w:val="003234C6"/>
    <w:rsid w:val="004C3FCC"/>
    <w:rsid w:val="004C6FAF"/>
    <w:rsid w:val="00571EF4"/>
    <w:rsid w:val="006539DA"/>
    <w:rsid w:val="00734FE5"/>
    <w:rsid w:val="007A5ED8"/>
    <w:rsid w:val="00814177"/>
    <w:rsid w:val="00823F21"/>
    <w:rsid w:val="00826E91"/>
    <w:rsid w:val="00834AA6"/>
    <w:rsid w:val="00835D42"/>
    <w:rsid w:val="0087514B"/>
    <w:rsid w:val="008C0A72"/>
    <w:rsid w:val="008C32C1"/>
    <w:rsid w:val="008C6B11"/>
    <w:rsid w:val="008F4698"/>
    <w:rsid w:val="0097301F"/>
    <w:rsid w:val="00991913"/>
    <w:rsid w:val="009A4D7C"/>
    <w:rsid w:val="00A06338"/>
    <w:rsid w:val="00A24EE2"/>
    <w:rsid w:val="00A67105"/>
    <w:rsid w:val="00A805B5"/>
    <w:rsid w:val="00A8635F"/>
    <w:rsid w:val="00AA4A52"/>
    <w:rsid w:val="00AB4100"/>
    <w:rsid w:val="00AF2F3C"/>
    <w:rsid w:val="00B106CC"/>
    <w:rsid w:val="00BA1316"/>
    <w:rsid w:val="00BF39C0"/>
    <w:rsid w:val="00C60463"/>
    <w:rsid w:val="00D544B5"/>
    <w:rsid w:val="00E13F3F"/>
    <w:rsid w:val="00E15C2C"/>
    <w:rsid w:val="00F0556C"/>
    <w:rsid w:val="00F3145C"/>
    <w:rsid w:val="00F57C15"/>
    <w:rsid w:val="00FD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rsid w:val="00826E91"/>
    <w:rPr>
      <w:rFonts w:ascii="Verdana" w:eastAsiaTheme="majorEastAsia" w:hAnsi="Verdan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customStyle="1" w:styleId="Heading4Char">
    <w:name w:val="Heading 4 Char"/>
    <w:basedOn w:val="DefaultParagraphFont"/>
    <w:link w:val="Heading4"/>
    <w:uiPriority w:val="9"/>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6E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514B"/>
    <w:rPr>
      <w:rFonts w:ascii="Verdana" w:eastAsiaTheme="majorEastAsia" w:hAnsi="Verdana" w:cstheme="majorBidi"/>
      <w:spacing w:val="-10"/>
      <w:kern w:val="28"/>
      <w:sz w:val="56"/>
      <w:szCs w:val="56"/>
    </w:rPr>
  </w:style>
  <w:style w:type="table" w:customStyle="1" w:styleId="GridTable1Light">
    <w:name w:val="Grid Table 1 Light"/>
    <w:basedOn w:val="TableNormal"/>
    <w:uiPriority w:val="46"/>
    <w:rsid w:val="00323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customStyle="1" w:styleId="UnresolvedMention">
    <w:name w:val="Unresolved Mention"/>
    <w:basedOn w:val="DefaultParagraphFont"/>
    <w:uiPriority w:val="99"/>
    <w:semiHidden/>
    <w:unhideWhenUsed/>
    <w:rsid w:val="00A805B5"/>
    <w:rPr>
      <w:color w:val="605E5C"/>
      <w:shd w:val="clear" w:color="auto" w:fill="E1DFDD"/>
    </w:rPr>
  </w:style>
  <w:style w:type="table" w:customStyle="1" w:styleId="TableGrid0">
    <w:name w:val="TableGrid"/>
    <w:rsid w:val="00BA131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57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rsid w:val="00826E91"/>
    <w:rPr>
      <w:rFonts w:ascii="Verdana" w:eastAsiaTheme="majorEastAsia" w:hAnsi="Verdan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customStyle="1" w:styleId="Heading4Char">
    <w:name w:val="Heading 4 Char"/>
    <w:basedOn w:val="DefaultParagraphFont"/>
    <w:link w:val="Heading4"/>
    <w:uiPriority w:val="9"/>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6E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514B"/>
    <w:rPr>
      <w:rFonts w:ascii="Verdana" w:eastAsiaTheme="majorEastAsia" w:hAnsi="Verdana" w:cstheme="majorBidi"/>
      <w:spacing w:val="-10"/>
      <w:kern w:val="28"/>
      <w:sz w:val="56"/>
      <w:szCs w:val="56"/>
    </w:rPr>
  </w:style>
  <w:style w:type="table" w:customStyle="1" w:styleId="GridTable1Light">
    <w:name w:val="Grid Table 1 Light"/>
    <w:basedOn w:val="TableNormal"/>
    <w:uiPriority w:val="46"/>
    <w:rsid w:val="00323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customStyle="1" w:styleId="UnresolvedMention">
    <w:name w:val="Unresolved Mention"/>
    <w:basedOn w:val="DefaultParagraphFont"/>
    <w:uiPriority w:val="99"/>
    <w:semiHidden/>
    <w:unhideWhenUsed/>
    <w:rsid w:val="00A805B5"/>
    <w:rPr>
      <w:color w:val="605E5C"/>
      <w:shd w:val="clear" w:color="auto" w:fill="E1DFDD"/>
    </w:rPr>
  </w:style>
  <w:style w:type="table" w:customStyle="1" w:styleId="TableGrid0">
    <w:name w:val="TableGrid"/>
    <w:rsid w:val="00BA131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57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inform.scot/self-help-guides/self-help-guide-coronavirus-covid-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wales/check-if-you-need-coronavirus-medical-hel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sympto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u3a.org.uk/advice/u3a-kms-frm-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Robinson\Downloads\U3A-KMS-FRM-016%20Personal%20Members'%20Checklist%20(Pre-atten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911B0-03EF-4D31-80E4-C3DD6AB8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1C4EE-91A4-41B9-A43D-3D97C3F8A47B}">
  <ds:schemaRefs>
    <ds:schemaRef ds:uri="http://schemas.microsoft.com/sharepoint/v3/contenttype/forms"/>
  </ds:schemaRefs>
</ds:datastoreItem>
</file>

<file path=customXml/itemProps3.xml><?xml version="1.0" encoding="utf-8"?>
<ds:datastoreItem xmlns:ds="http://schemas.openxmlformats.org/officeDocument/2006/customXml" ds:itemID="{B533A464-2715-4A31-B33A-9E89CBC660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U3A-KMS-FRM-016 Personal Members' Checklist (Pre-attendance)</Template>
  <TotalTime>1</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Robinson</dc:creator>
  <cp:lastModifiedBy>Comet</cp:lastModifiedBy>
  <cp:revision>2</cp:revision>
  <dcterms:created xsi:type="dcterms:W3CDTF">2021-08-02T13:34:00Z</dcterms:created>
  <dcterms:modified xsi:type="dcterms:W3CDTF">2021-08-02T13:34:00Z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y fmtid="{D5CDD505-2E9C-101B-9397-08002B2CF9AE}" pid="3" name="U3A">
    <vt:lpwstr>[U3Aname]</vt:lpwstr>
  </property>
  <property fmtid="{D5CDD505-2E9C-101B-9397-08002B2CF9AE}" pid="4" name="Reference">
    <vt:lpwstr>U3A-KMS-DOC-000</vt:lpwstr>
  </property>
</Properties>
</file>